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58B5" w14:textId="0AB89853" w:rsidR="00FD645F" w:rsidRDefault="00225D54" w:rsidP="00225D54">
      <w:pPr>
        <w:widowControl w:val="0"/>
        <w:jc w:val="center"/>
        <w:rPr>
          <w:lang w:val="en-GB"/>
        </w:rPr>
      </w:pPr>
      <w:r>
        <w:object w:dxaOrig="2224" w:dyaOrig="1632" w14:anchorId="5B774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Woodhilll Patient Group" style="width:111pt;height:81.75pt" o:ole="">
            <v:imagedata r:id="rId5" o:title=""/>
          </v:shape>
          <o:OLEObject Type="Embed" ProgID="Word.Picture.8" ShapeID="_x0000_i1027" DrawAspect="Content" ObjectID="_1748761158" r:id="rId6"/>
        </w:object>
      </w:r>
      <w:r w:rsidR="00FD645F">
        <w:rPr>
          <w:lang w:val="en-GB"/>
        </w:rPr>
        <w:fldChar w:fldCharType="begin"/>
      </w:r>
      <w:r w:rsidR="00FD645F">
        <w:instrText xml:space="preserve"> SEQ CHAPTER \h \r 1</w:instrText>
      </w:r>
      <w:r w:rsidR="00FD645F">
        <w:fldChar w:fldCharType="end"/>
      </w:r>
    </w:p>
    <w:p w14:paraId="58D5EF6B" w14:textId="77777777" w:rsidR="00FD645F" w:rsidRDefault="00FD645F">
      <w:pPr>
        <w:widowControl w:val="0"/>
        <w:rPr>
          <w:lang w:val="en-GB"/>
        </w:rPr>
      </w:pPr>
    </w:p>
    <w:p w14:paraId="224EC9A5" w14:textId="77777777" w:rsidR="00FD645F" w:rsidRDefault="00FD645F">
      <w:pPr>
        <w:widowControl w:val="0"/>
        <w:rPr>
          <w:lang w:val="en-GB"/>
        </w:rPr>
      </w:pPr>
    </w:p>
    <w:p w14:paraId="439A7663" w14:textId="77777777" w:rsidR="00FD645F" w:rsidRDefault="00FD645F">
      <w:pPr>
        <w:widowControl w:val="0"/>
        <w:rPr>
          <w:lang w:val="en-GB"/>
        </w:rPr>
      </w:pPr>
    </w:p>
    <w:p w14:paraId="17BC9DB1" w14:textId="77777777" w:rsidR="00FD645F" w:rsidRDefault="00FD645F">
      <w:pPr>
        <w:widowControl w:val="0"/>
        <w:rPr>
          <w:lang w:val="en-GB"/>
        </w:rPr>
      </w:pPr>
    </w:p>
    <w:p w14:paraId="39FA4E17" w14:textId="77777777" w:rsidR="00A62D39" w:rsidRDefault="00FD645F">
      <w:pPr>
        <w:widowControl w:val="0"/>
        <w:tabs>
          <w:tab w:val="center" w:pos="4513"/>
        </w:tabs>
        <w:rPr>
          <w:lang w:val="en-GB"/>
        </w:rPr>
      </w:pPr>
      <w:r>
        <w:rPr>
          <w:lang w:val="en-GB"/>
        </w:rPr>
        <w:tab/>
      </w:r>
    </w:p>
    <w:p w14:paraId="5292AA70" w14:textId="77777777" w:rsidR="00A62D39" w:rsidRDefault="00A62D39">
      <w:pPr>
        <w:widowControl w:val="0"/>
        <w:tabs>
          <w:tab w:val="center" w:pos="4513"/>
        </w:tabs>
        <w:rPr>
          <w:lang w:val="en-GB"/>
        </w:rPr>
      </w:pPr>
    </w:p>
    <w:p w14:paraId="5FA15B9C" w14:textId="77777777" w:rsidR="00A62D39" w:rsidRDefault="00A62D39">
      <w:pPr>
        <w:widowControl w:val="0"/>
        <w:tabs>
          <w:tab w:val="center" w:pos="4513"/>
        </w:tabs>
        <w:rPr>
          <w:lang w:val="en-GB"/>
        </w:rPr>
      </w:pPr>
    </w:p>
    <w:p w14:paraId="4C44501B" w14:textId="77777777" w:rsidR="00A62D39" w:rsidRDefault="00A62D39">
      <w:pPr>
        <w:widowControl w:val="0"/>
        <w:tabs>
          <w:tab w:val="center" w:pos="4513"/>
        </w:tabs>
        <w:rPr>
          <w:lang w:val="en-GB"/>
        </w:rPr>
      </w:pPr>
    </w:p>
    <w:p w14:paraId="73C1ECE1"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MINUTES</w:t>
      </w:r>
    </w:p>
    <w:p w14:paraId="71A9621B"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WOODHILL PATIENTS GROUP MEETING</w:t>
      </w:r>
    </w:p>
    <w:p w14:paraId="0A259515"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MAYFIELD CHURCH OF ENGLAND PRIMARY SCHOOL</w:t>
      </w:r>
    </w:p>
    <w:p w14:paraId="5ED4F010" w14:textId="77777777" w:rsidR="00FD645F" w:rsidRPr="00A62D39" w:rsidRDefault="00F65663" w:rsidP="00A62D39">
      <w:pPr>
        <w:widowControl w:val="0"/>
        <w:tabs>
          <w:tab w:val="center" w:pos="4513"/>
        </w:tabs>
        <w:jc w:val="center"/>
        <w:rPr>
          <w:rFonts w:ascii="Calibri" w:hAnsi="Calibri"/>
          <w:szCs w:val="24"/>
          <w:lang w:val="en-GB"/>
        </w:rPr>
      </w:pPr>
      <w:r>
        <w:rPr>
          <w:rFonts w:ascii="Calibri" w:hAnsi="Calibri"/>
          <w:b/>
          <w:szCs w:val="24"/>
          <w:u w:val="single"/>
          <w:lang w:val="en-GB"/>
        </w:rPr>
        <w:t>THURSDAY</w:t>
      </w:r>
      <w:r w:rsidR="00FD645F" w:rsidRPr="00A62D39">
        <w:rPr>
          <w:rFonts w:ascii="Calibri" w:hAnsi="Calibri"/>
          <w:b/>
          <w:szCs w:val="24"/>
          <w:u w:val="single"/>
          <w:lang w:val="en-GB"/>
        </w:rPr>
        <w:t xml:space="preserve">, </w:t>
      </w:r>
      <w:r>
        <w:rPr>
          <w:rFonts w:ascii="Calibri" w:hAnsi="Calibri"/>
          <w:b/>
          <w:szCs w:val="24"/>
          <w:u w:val="single"/>
          <w:lang w:val="en-GB"/>
        </w:rPr>
        <w:t>15</w:t>
      </w:r>
      <w:r w:rsidRPr="00F65663">
        <w:rPr>
          <w:rFonts w:ascii="Calibri" w:hAnsi="Calibri"/>
          <w:b/>
          <w:szCs w:val="24"/>
          <w:u w:val="single"/>
          <w:vertAlign w:val="superscript"/>
          <w:lang w:val="en-GB"/>
        </w:rPr>
        <w:t>th</w:t>
      </w:r>
      <w:r>
        <w:rPr>
          <w:rFonts w:ascii="Calibri" w:hAnsi="Calibri"/>
          <w:b/>
          <w:szCs w:val="24"/>
          <w:u w:val="single"/>
          <w:lang w:val="en-GB"/>
        </w:rPr>
        <w:t xml:space="preserve"> OCTOBER</w:t>
      </w:r>
      <w:r w:rsidR="00193BED" w:rsidRPr="00A62D39">
        <w:rPr>
          <w:rFonts w:ascii="Calibri" w:hAnsi="Calibri"/>
          <w:b/>
          <w:szCs w:val="24"/>
          <w:u w:val="single"/>
          <w:lang w:val="en-GB"/>
        </w:rPr>
        <w:t xml:space="preserve"> 2015</w:t>
      </w:r>
      <w:r w:rsidR="006B243A">
        <w:rPr>
          <w:rFonts w:ascii="Calibri" w:hAnsi="Calibri"/>
          <w:b/>
          <w:szCs w:val="24"/>
          <w:u w:val="single"/>
          <w:lang w:val="en-GB"/>
        </w:rPr>
        <w:t>, 7.30PM</w:t>
      </w:r>
    </w:p>
    <w:p w14:paraId="2A0A80D0" w14:textId="77777777" w:rsidR="00FD645F" w:rsidRPr="00A62D39" w:rsidRDefault="00FD645F">
      <w:pPr>
        <w:widowControl w:val="0"/>
        <w:rPr>
          <w:rFonts w:ascii="Calibri" w:hAnsi="Calibri"/>
          <w:szCs w:val="24"/>
          <w:lang w:val="en-GB"/>
        </w:rPr>
      </w:pPr>
    </w:p>
    <w:p w14:paraId="6FFC6DB9" w14:textId="77777777" w:rsidR="00F65663" w:rsidRDefault="00F65663" w:rsidP="00716798">
      <w:pPr>
        <w:widowControl w:val="0"/>
        <w:rPr>
          <w:rFonts w:ascii="Calibri" w:hAnsi="Calibri"/>
          <w:szCs w:val="24"/>
          <w:lang w:val="en-GB"/>
        </w:rPr>
      </w:pPr>
      <w:r>
        <w:rPr>
          <w:rFonts w:ascii="Calibri" w:hAnsi="Calibri"/>
          <w:szCs w:val="24"/>
          <w:lang w:val="en-GB"/>
        </w:rPr>
        <w:t>Committee members present: John Gaunt (Chair), Bill Dixson (Vice Chair</w:t>
      </w:r>
      <w:r w:rsidR="003C1D9E">
        <w:rPr>
          <w:rFonts w:ascii="Calibri" w:hAnsi="Calibri"/>
          <w:szCs w:val="24"/>
          <w:lang w:val="en-GB"/>
        </w:rPr>
        <w:t>/Treasurer</w:t>
      </w:r>
      <w:r w:rsidR="00242698">
        <w:rPr>
          <w:rFonts w:ascii="Calibri" w:hAnsi="Calibri"/>
          <w:szCs w:val="24"/>
          <w:lang w:val="en-GB"/>
        </w:rPr>
        <w:t xml:space="preserve">), Jeanette </w:t>
      </w:r>
      <w:proofErr w:type="spellStart"/>
      <w:r w:rsidR="00242698">
        <w:rPr>
          <w:rFonts w:ascii="Calibri" w:hAnsi="Calibri"/>
          <w:szCs w:val="24"/>
          <w:lang w:val="en-GB"/>
        </w:rPr>
        <w:t>Ho</w:t>
      </w:r>
      <w:r>
        <w:rPr>
          <w:rFonts w:ascii="Calibri" w:hAnsi="Calibri"/>
          <w:szCs w:val="24"/>
          <w:lang w:val="en-GB"/>
        </w:rPr>
        <w:t>re</w:t>
      </w:r>
      <w:proofErr w:type="spellEnd"/>
      <w:r>
        <w:rPr>
          <w:rFonts w:ascii="Calibri" w:hAnsi="Calibri"/>
          <w:szCs w:val="24"/>
          <w:lang w:val="en-GB"/>
        </w:rPr>
        <w:t xml:space="preserve"> (</w:t>
      </w:r>
      <w:r w:rsidR="00716798">
        <w:rPr>
          <w:rFonts w:ascii="Calibri" w:hAnsi="Calibri"/>
          <w:szCs w:val="24"/>
          <w:lang w:val="en-GB"/>
        </w:rPr>
        <w:t>S</w:t>
      </w:r>
      <w:r>
        <w:rPr>
          <w:rFonts w:ascii="Calibri" w:hAnsi="Calibri"/>
          <w:szCs w:val="24"/>
          <w:lang w:val="en-GB"/>
        </w:rPr>
        <w:t>ecretary), David Miles (Training)</w:t>
      </w:r>
    </w:p>
    <w:p w14:paraId="420A3AF5" w14:textId="77777777" w:rsidR="00F65663" w:rsidRDefault="00F65663" w:rsidP="00F65663">
      <w:pPr>
        <w:widowControl w:val="0"/>
        <w:ind w:left="720" w:hanging="720"/>
        <w:rPr>
          <w:rFonts w:ascii="Calibri" w:hAnsi="Calibri"/>
          <w:szCs w:val="24"/>
          <w:lang w:val="en-GB"/>
        </w:rPr>
      </w:pPr>
    </w:p>
    <w:p w14:paraId="1D84A073" w14:textId="77777777" w:rsidR="00716798" w:rsidRPr="00F65663" w:rsidRDefault="00716798" w:rsidP="00716798">
      <w:pPr>
        <w:rPr>
          <w:rFonts w:ascii="Calibri" w:hAnsi="Calibri"/>
          <w:szCs w:val="24"/>
          <w:lang w:val="en-GB"/>
        </w:rPr>
      </w:pPr>
      <w:r>
        <w:rPr>
          <w:rFonts w:ascii="Calibri" w:hAnsi="Calibri"/>
          <w:szCs w:val="24"/>
          <w:lang w:val="en-GB"/>
        </w:rPr>
        <w:t>JG apologised for the poor turnout of six additional people in the audience despite ample advance notification and promotion for this meeting and the perceived relevance of this subject to many in our community.</w:t>
      </w:r>
    </w:p>
    <w:p w14:paraId="040C0E48" w14:textId="77777777" w:rsidR="00716798" w:rsidRDefault="00716798" w:rsidP="00F65663">
      <w:pPr>
        <w:widowControl w:val="0"/>
        <w:ind w:left="720" w:hanging="720"/>
        <w:rPr>
          <w:rFonts w:ascii="Calibri" w:hAnsi="Calibri"/>
          <w:szCs w:val="24"/>
          <w:lang w:val="en-GB"/>
        </w:rPr>
      </w:pPr>
    </w:p>
    <w:p w14:paraId="5D8CA3F7" w14:textId="77777777" w:rsidR="00F65663" w:rsidRPr="00F65663" w:rsidRDefault="00F65663" w:rsidP="00F65663">
      <w:pPr>
        <w:rPr>
          <w:rFonts w:ascii="Calibri" w:hAnsi="Calibri"/>
          <w:szCs w:val="24"/>
          <w:lang w:val="en-GB"/>
        </w:rPr>
      </w:pPr>
      <w:r>
        <w:rPr>
          <w:rFonts w:ascii="Calibri" w:hAnsi="Calibri"/>
          <w:szCs w:val="24"/>
          <w:lang w:val="en-GB"/>
        </w:rPr>
        <w:t xml:space="preserve">JG Welcomed the guest speakers from ‘Carer for the Carers’, </w:t>
      </w:r>
      <w:r w:rsidR="00716798">
        <w:rPr>
          <w:rFonts w:ascii="Calibri" w:hAnsi="Calibri"/>
          <w:szCs w:val="24"/>
          <w:lang w:val="en-GB"/>
        </w:rPr>
        <w:t>M</w:t>
      </w:r>
      <w:r>
        <w:rPr>
          <w:rFonts w:ascii="Calibri" w:hAnsi="Calibri"/>
          <w:szCs w:val="24"/>
          <w:lang w:val="en-GB"/>
        </w:rPr>
        <w:t xml:space="preserve">ark </w:t>
      </w:r>
      <w:proofErr w:type="spellStart"/>
      <w:r>
        <w:rPr>
          <w:rFonts w:ascii="Calibri" w:hAnsi="Calibri"/>
          <w:szCs w:val="24"/>
          <w:lang w:val="en-GB"/>
        </w:rPr>
        <w:t>Tolhurst</w:t>
      </w:r>
      <w:proofErr w:type="spellEnd"/>
      <w:r>
        <w:rPr>
          <w:rFonts w:ascii="Calibri" w:hAnsi="Calibri"/>
          <w:szCs w:val="24"/>
          <w:lang w:val="en-GB"/>
        </w:rPr>
        <w:t xml:space="preserve"> &amp; </w:t>
      </w:r>
      <w:r w:rsidRPr="00F65663">
        <w:rPr>
          <w:rFonts w:ascii="Calibri" w:hAnsi="Calibri"/>
          <w:szCs w:val="24"/>
          <w:lang w:val="en-GB"/>
        </w:rPr>
        <w:t xml:space="preserve">Laura </w:t>
      </w:r>
      <w:proofErr w:type="spellStart"/>
      <w:r w:rsidRPr="00F65663">
        <w:rPr>
          <w:rFonts w:ascii="Calibri" w:hAnsi="Calibri"/>
          <w:szCs w:val="24"/>
          <w:lang w:val="en-GB"/>
        </w:rPr>
        <w:t>Rickaby</w:t>
      </w:r>
      <w:proofErr w:type="spellEnd"/>
      <w:r w:rsidR="000F2A4C">
        <w:rPr>
          <w:rFonts w:ascii="Calibri" w:hAnsi="Calibri"/>
          <w:szCs w:val="24"/>
          <w:lang w:val="en-GB"/>
        </w:rPr>
        <w:t xml:space="preserve">, </w:t>
      </w:r>
      <w:r>
        <w:rPr>
          <w:rFonts w:ascii="Calibri" w:hAnsi="Calibri"/>
          <w:szCs w:val="24"/>
          <w:lang w:val="en-GB"/>
        </w:rPr>
        <w:t>who gave a slide presentation and discussion session on the topic of unpaid carers.</w:t>
      </w:r>
      <w:r w:rsidR="00716798">
        <w:rPr>
          <w:rFonts w:ascii="Calibri" w:hAnsi="Calibri"/>
          <w:szCs w:val="24"/>
          <w:lang w:val="en-GB"/>
        </w:rPr>
        <w:t xml:space="preserve"> </w:t>
      </w:r>
    </w:p>
    <w:p w14:paraId="777B2354" w14:textId="77777777" w:rsidR="00F65663" w:rsidRPr="00F65663" w:rsidRDefault="00F65663" w:rsidP="00F65663">
      <w:pPr>
        <w:widowControl w:val="0"/>
        <w:ind w:left="720" w:hanging="720"/>
        <w:rPr>
          <w:rFonts w:ascii="Calibri" w:hAnsi="Calibri"/>
          <w:szCs w:val="24"/>
          <w:lang w:val="en-GB"/>
        </w:rPr>
      </w:pPr>
    </w:p>
    <w:p w14:paraId="4A073D3C" w14:textId="77777777" w:rsidR="00716798" w:rsidRDefault="00716798" w:rsidP="00716798">
      <w:pPr>
        <w:widowControl w:val="0"/>
        <w:rPr>
          <w:rFonts w:ascii="Calibri" w:hAnsi="Calibri"/>
          <w:szCs w:val="24"/>
          <w:lang w:val="en-GB"/>
        </w:rPr>
      </w:pPr>
      <w:r>
        <w:rPr>
          <w:rFonts w:ascii="Calibri" w:hAnsi="Calibri"/>
          <w:szCs w:val="24"/>
          <w:lang w:val="en-GB"/>
        </w:rPr>
        <w:t>An unpaid carer</w:t>
      </w:r>
      <w:r w:rsidR="00F65663" w:rsidRPr="00F65663">
        <w:rPr>
          <w:rFonts w:ascii="Calibri" w:hAnsi="Calibri"/>
          <w:szCs w:val="24"/>
          <w:lang w:val="en-GB"/>
        </w:rPr>
        <w:t xml:space="preserve"> </w:t>
      </w:r>
      <w:r>
        <w:rPr>
          <w:rFonts w:ascii="Calibri" w:hAnsi="Calibri"/>
          <w:szCs w:val="24"/>
          <w:lang w:val="en-GB"/>
        </w:rPr>
        <w:t>is</w:t>
      </w:r>
      <w:r w:rsidR="00F65663" w:rsidRPr="00F65663">
        <w:rPr>
          <w:rFonts w:ascii="Calibri" w:hAnsi="Calibri"/>
          <w:szCs w:val="24"/>
          <w:lang w:val="en-GB"/>
        </w:rPr>
        <w:t xml:space="preserve"> someone who provides free care and support to a family member, friend or neighbour who is ill, frail, disabled or has mental health or substance misuse problems. </w:t>
      </w:r>
    </w:p>
    <w:p w14:paraId="12C4FA0C" w14:textId="77777777" w:rsidR="00716798" w:rsidRDefault="00716798" w:rsidP="00716798">
      <w:pPr>
        <w:widowControl w:val="0"/>
        <w:rPr>
          <w:rFonts w:ascii="Calibri" w:hAnsi="Calibri"/>
          <w:szCs w:val="24"/>
          <w:lang w:val="en-GB"/>
        </w:rPr>
      </w:pPr>
    </w:p>
    <w:p w14:paraId="29B94A45" w14:textId="77777777" w:rsidR="00716798" w:rsidRDefault="00716798" w:rsidP="00716798">
      <w:pPr>
        <w:widowControl w:val="0"/>
        <w:rPr>
          <w:rFonts w:ascii="Calibri" w:hAnsi="Calibri"/>
          <w:szCs w:val="24"/>
          <w:lang w:val="en-GB"/>
        </w:rPr>
      </w:pPr>
      <w:r>
        <w:rPr>
          <w:rFonts w:ascii="Calibri" w:hAnsi="Calibri"/>
          <w:szCs w:val="24"/>
          <w:lang w:val="en-GB"/>
        </w:rPr>
        <w:t xml:space="preserve">Our </w:t>
      </w:r>
      <w:r w:rsidR="000F2A4C">
        <w:rPr>
          <w:rFonts w:ascii="Calibri" w:hAnsi="Calibri"/>
          <w:szCs w:val="24"/>
          <w:lang w:val="en-GB"/>
        </w:rPr>
        <w:t>speakers</w:t>
      </w:r>
      <w:r w:rsidR="00F65663" w:rsidRPr="00F65663">
        <w:rPr>
          <w:rFonts w:ascii="Calibri" w:hAnsi="Calibri"/>
          <w:szCs w:val="24"/>
          <w:lang w:val="en-GB"/>
        </w:rPr>
        <w:t xml:space="preserve"> presented us with an overview of this issue from the UK perspective as well as in relation to East Sussex. </w:t>
      </w:r>
    </w:p>
    <w:p w14:paraId="4462FD7A" w14:textId="77777777" w:rsidR="00716798" w:rsidRDefault="00716798" w:rsidP="00716798">
      <w:pPr>
        <w:widowControl w:val="0"/>
        <w:rPr>
          <w:rFonts w:ascii="Calibri" w:hAnsi="Calibri"/>
          <w:szCs w:val="24"/>
          <w:lang w:val="en-GB"/>
        </w:rPr>
      </w:pPr>
    </w:p>
    <w:p w14:paraId="24A304F1" w14:textId="77777777" w:rsidR="00F65663" w:rsidRDefault="00716798" w:rsidP="00716798">
      <w:pPr>
        <w:widowControl w:val="0"/>
        <w:rPr>
          <w:rFonts w:ascii="Calibri" w:hAnsi="Calibri"/>
          <w:szCs w:val="24"/>
          <w:lang w:val="en-GB"/>
        </w:rPr>
      </w:pPr>
      <w:r>
        <w:rPr>
          <w:rFonts w:ascii="Calibri" w:hAnsi="Calibri"/>
          <w:szCs w:val="24"/>
          <w:lang w:val="en-GB"/>
        </w:rPr>
        <w:t>They supplied a few facts and figures</w:t>
      </w:r>
      <w:r w:rsidR="00F65663" w:rsidRPr="00F65663">
        <w:rPr>
          <w:rFonts w:ascii="Calibri" w:hAnsi="Calibri"/>
          <w:szCs w:val="24"/>
          <w:lang w:val="en-GB"/>
        </w:rPr>
        <w:t>:</w:t>
      </w:r>
    </w:p>
    <w:p w14:paraId="1D01604E" w14:textId="77777777" w:rsidR="00716798" w:rsidRPr="00F65663" w:rsidRDefault="00716798" w:rsidP="00716798">
      <w:pPr>
        <w:widowControl w:val="0"/>
        <w:rPr>
          <w:rFonts w:ascii="Calibri" w:hAnsi="Calibri"/>
          <w:szCs w:val="24"/>
          <w:lang w:val="en-GB"/>
        </w:rPr>
      </w:pPr>
    </w:p>
    <w:p w14:paraId="58D84024" w14:textId="77777777" w:rsidR="00F65663" w:rsidRPr="00F65663" w:rsidRDefault="00F65663" w:rsidP="00716798">
      <w:pPr>
        <w:widowControl w:val="0"/>
        <w:numPr>
          <w:ilvl w:val="0"/>
          <w:numId w:val="5"/>
        </w:numPr>
        <w:rPr>
          <w:rFonts w:ascii="Calibri" w:hAnsi="Calibri"/>
          <w:szCs w:val="24"/>
          <w:lang w:val="en-GB"/>
        </w:rPr>
      </w:pPr>
      <w:r w:rsidRPr="00F65663">
        <w:rPr>
          <w:rFonts w:ascii="Calibri" w:hAnsi="Calibri"/>
          <w:szCs w:val="24"/>
          <w:lang w:val="en-GB"/>
        </w:rPr>
        <w:t>Unpaid carers are now saving the UK £87 billion every year in potential care costs, which amounts to more than the government's total spend on the NHS in the last financial year.</w:t>
      </w:r>
    </w:p>
    <w:p w14:paraId="7B217A91" w14:textId="77777777" w:rsidR="00F65663" w:rsidRPr="00F65663" w:rsidRDefault="00F65663" w:rsidP="00716798">
      <w:pPr>
        <w:widowControl w:val="0"/>
        <w:numPr>
          <w:ilvl w:val="0"/>
          <w:numId w:val="5"/>
        </w:numPr>
        <w:rPr>
          <w:rFonts w:ascii="Calibri" w:hAnsi="Calibri"/>
          <w:szCs w:val="24"/>
          <w:lang w:val="en-GB"/>
        </w:rPr>
      </w:pPr>
      <w:r w:rsidRPr="00F65663">
        <w:rPr>
          <w:rFonts w:ascii="Calibri" w:hAnsi="Calibri"/>
          <w:szCs w:val="24"/>
          <w:lang w:val="en-GB"/>
        </w:rPr>
        <w:t>On average, every carer looking after an ill or disabled relative saves the national economy £15,260 per year.</w:t>
      </w:r>
    </w:p>
    <w:p w14:paraId="4E68168B" w14:textId="77777777" w:rsidR="00F65663" w:rsidRPr="00F65663" w:rsidRDefault="00F65663" w:rsidP="00716798">
      <w:pPr>
        <w:widowControl w:val="0"/>
        <w:numPr>
          <w:ilvl w:val="0"/>
          <w:numId w:val="5"/>
        </w:numPr>
        <w:rPr>
          <w:rFonts w:ascii="Calibri" w:hAnsi="Calibri"/>
          <w:szCs w:val="24"/>
          <w:lang w:val="en-GB"/>
        </w:rPr>
      </w:pPr>
      <w:r w:rsidRPr="00F65663">
        <w:rPr>
          <w:rFonts w:ascii="Calibri" w:hAnsi="Calibri"/>
          <w:szCs w:val="24"/>
          <w:lang w:val="en-GB"/>
        </w:rPr>
        <w:t xml:space="preserve">Three in five people will end up caring for someone at some point in their </w:t>
      </w:r>
      <w:proofErr w:type="gramStart"/>
      <w:r w:rsidRPr="00F65663">
        <w:rPr>
          <w:rFonts w:ascii="Calibri" w:hAnsi="Calibri"/>
          <w:szCs w:val="24"/>
          <w:lang w:val="en-GB"/>
        </w:rPr>
        <w:t>lives</w:t>
      </w:r>
      <w:proofErr w:type="gramEnd"/>
    </w:p>
    <w:p w14:paraId="0A35B4BB" w14:textId="77777777" w:rsidR="00F65663" w:rsidRPr="00F65663" w:rsidRDefault="00F65663" w:rsidP="00716798">
      <w:pPr>
        <w:widowControl w:val="0"/>
        <w:numPr>
          <w:ilvl w:val="0"/>
          <w:numId w:val="5"/>
        </w:numPr>
        <w:rPr>
          <w:rFonts w:ascii="Calibri" w:hAnsi="Calibri"/>
          <w:szCs w:val="24"/>
          <w:lang w:val="en-GB"/>
        </w:rPr>
      </w:pPr>
      <w:r w:rsidRPr="00F65663">
        <w:rPr>
          <w:rFonts w:ascii="Calibri" w:hAnsi="Calibri"/>
          <w:szCs w:val="24"/>
          <w:lang w:val="en-GB"/>
        </w:rPr>
        <w:t xml:space="preserve">By 2035, 50% more people will be carers – 9 million in the </w:t>
      </w:r>
      <w:proofErr w:type="gramStart"/>
      <w:r w:rsidRPr="00F65663">
        <w:rPr>
          <w:rFonts w:ascii="Calibri" w:hAnsi="Calibri"/>
          <w:szCs w:val="24"/>
          <w:lang w:val="en-GB"/>
        </w:rPr>
        <w:t>UK</w:t>
      </w:r>
      <w:proofErr w:type="gramEnd"/>
    </w:p>
    <w:p w14:paraId="4963226E" w14:textId="77777777" w:rsidR="00F65663" w:rsidRDefault="00F65663" w:rsidP="00716798">
      <w:pPr>
        <w:widowControl w:val="0"/>
        <w:numPr>
          <w:ilvl w:val="0"/>
          <w:numId w:val="5"/>
        </w:numPr>
        <w:rPr>
          <w:rFonts w:ascii="Calibri" w:hAnsi="Calibri"/>
          <w:szCs w:val="24"/>
          <w:lang w:val="en-GB"/>
        </w:rPr>
      </w:pPr>
      <w:r w:rsidRPr="00F65663">
        <w:rPr>
          <w:rFonts w:ascii="Calibri" w:hAnsi="Calibri"/>
          <w:szCs w:val="24"/>
          <w:lang w:val="en-GB"/>
        </w:rPr>
        <w:t>There were 59,409 carers in East Sussex (Census 2011).</w:t>
      </w:r>
    </w:p>
    <w:p w14:paraId="7B2CAE26" w14:textId="77777777" w:rsidR="00716798" w:rsidRPr="00F65663" w:rsidRDefault="00716798" w:rsidP="00716798">
      <w:pPr>
        <w:widowControl w:val="0"/>
        <w:numPr>
          <w:ilvl w:val="0"/>
          <w:numId w:val="5"/>
        </w:numPr>
        <w:rPr>
          <w:rFonts w:ascii="Calibri" w:hAnsi="Calibri"/>
          <w:szCs w:val="24"/>
          <w:lang w:val="en-GB"/>
        </w:rPr>
      </w:pPr>
    </w:p>
    <w:p w14:paraId="7C21DFFC" w14:textId="77777777" w:rsidR="00F65663" w:rsidRDefault="00F65663" w:rsidP="00716798">
      <w:pPr>
        <w:widowControl w:val="0"/>
        <w:rPr>
          <w:rFonts w:ascii="Calibri" w:hAnsi="Calibri"/>
          <w:szCs w:val="24"/>
          <w:lang w:val="en-GB"/>
        </w:rPr>
      </w:pPr>
      <w:r w:rsidRPr="00F65663">
        <w:rPr>
          <w:rFonts w:ascii="Calibri" w:hAnsi="Calibri"/>
          <w:szCs w:val="24"/>
          <w:lang w:val="en-GB"/>
        </w:rPr>
        <w:t>The actual number of carers remains unknown as many do not identify themselves and therefore do not receive the help and support available to them. Carers remain hidden for a variety of reasons, but predominately because they don’t perceive themselves to be carers or wish to be labelled as a carer and simply see t</w:t>
      </w:r>
      <w:r w:rsidR="00716798">
        <w:rPr>
          <w:rFonts w:ascii="Calibri" w:hAnsi="Calibri"/>
          <w:szCs w:val="24"/>
          <w:lang w:val="en-GB"/>
        </w:rPr>
        <w:t>heir caring role as their duty.</w:t>
      </w:r>
    </w:p>
    <w:p w14:paraId="3A9AD43D" w14:textId="77777777" w:rsidR="00716798" w:rsidRPr="00F65663" w:rsidRDefault="00716798" w:rsidP="00716798">
      <w:pPr>
        <w:widowControl w:val="0"/>
        <w:rPr>
          <w:rFonts w:ascii="Calibri" w:hAnsi="Calibri"/>
          <w:szCs w:val="24"/>
          <w:lang w:val="en-GB"/>
        </w:rPr>
      </w:pPr>
    </w:p>
    <w:p w14:paraId="60CCEE37" w14:textId="77777777" w:rsidR="00F65663" w:rsidRDefault="00F65663" w:rsidP="00F65663">
      <w:pPr>
        <w:widowControl w:val="0"/>
        <w:ind w:left="720" w:hanging="720"/>
        <w:rPr>
          <w:rFonts w:ascii="Calibri" w:hAnsi="Calibri"/>
          <w:szCs w:val="24"/>
          <w:lang w:val="en-GB"/>
        </w:rPr>
      </w:pPr>
      <w:r w:rsidRPr="00F65663">
        <w:rPr>
          <w:rFonts w:ascii="Calibri" w:hAnsi="Calibri"/>
          <w:szCs w:val="24"/>
          <w:lang w:val="en-GB"/>
        </w:rPr>
        <w:t>Caring for someone long term can have a serious impact on the person providing the care:</w:t>
      </w:r>
    </w:p>
    <w:p w14:paraId="30DBADD1" w14:textId="77777777" w:rsidR="00716798" w:rsidRPr="00F65663" w:rsidRDefault="00716798" w:rsidP="00F65663">
      <w:pPr>
        <w:widowControl w:val="0"/>
        <w:ind w:left="720" w:hanging="720"/>
        <w:rPr>
          <w:rFonts w:ascii="Calibri" w:hAnsi="Calibri"/>
          <w:szCs w:val="24"/>
          <w:lang w:val="en-GB"/>
        </w:rPr>
      </w:pPr>
    </w:p>
    <w:p w14:paraId="76A7EBBC" w14:textId="77777777" w:rsidR="00F65663" w:rsidRPr="00F65663" w:rsidRDefault="00F65663" w:rsidP="00716798">
      <w:pPr>
        <w:widowControl w:val="0"/>
        <w:numPr>
          <w:ilvl w:val="0"/>
          <w:numId w:val="6"/>
        </w:numPr>
        <w:rPr>
          <w:rFonts w:ascii="Calibri" w:hAnsi="Calibri"/>
          <w:szCs w:val="24"/>
          <w:lang w:val="en-GB"/>
        </w:rPr>
      </w:pPr>
      <w:r w:rsidRPr="00F65663">
        <w:rPr>
          <w:rFonts w:ascii="Calibri" w:hAnsi="Calibri"/>
          <w:szCs w:val="24"/>
          <w:lang w:val="en-GB"/>
        </w:rPr>
        <w:t>Loss of identity and poor self-esteem</w:t>
      </w:r>
    </w:p>
    <w:p w14:paraId="230B9012" w14:textId="77777777" w:rsidR="00F65663" w:rsidRPr="00F65663" w:rsidRDefault="00F65663" w:rsidP="00716798">
      <w:pPr>
        <w:widowControl w:val="0"/>
        <w:numPr>
          <w:ilvl w:val="0"/>
          <w:numId w:val="6"/>
        </w:numPr>
        <w:rPr>
          <w:rFonts w:ascii="Calibri" w:hAnsi="Calibri"/>
          <w:szCs w:val="24"/>
          <w:lang w:val="en-GB"/>
        </w:rPr>
      </w:pPr>
      <w:r w:rsidRPr="00F65663">
        <w:rPr>
          <w:rFonts w:ascii="Calibri" w:hAnsi="Calibri"/>
          <w:szCs w:val="24"/>
          <w:lang w:val="en-GB"/>
        </w:rPr>
        <w:lastRenderedPageBreak/>
        <w:t>No breaks or time off</w:t>
      </w:r>
    </w:p>
    <w:p w14:paraId="0DA2D749" w14:textId="77777777" w:rsidR="00F65663" w:rsidRPr="00F65663" w:rsidRDefault="00F65663" w:rsidP="00716798">
      <w:pPr>
        <w:widowControl w:val="0"/>
        <w:numPr>
          <w:ilvl w:val="0"/>
          <w:numId w:val="6"/>
        </w:numPr>
        <w:rPr>
          <w:rFonts w:ascii="Calibri" w:hAnsi="Calibri"/>
          <w:szCs w:val="24"/>
          <w:lang w:val="en-GB"/>
        </w:rPr>
      </w:pPr>
      <w:r w:rsidRPr="00F65663">
        <w:rPr>
          <w:rFonts w:ascii="Calibri" w:hAnsi="Calibri"/>
          <w:szCs w:val="24"/>
          <w:lang w:val="en-GB"/>
        </w:rPr>
        <w:t>Physical health problems, particularly problems with bad backs</w:t>
      </w:r>
    </w:p>
    <w:p w14:paraId="3B29CFB4" w14:textId="77777777" w:rsidR="00F65663" w:rsidRPr="00F65663" w:rsidRDefault="00F65663" w:rsidP="00716798">
      <w:pPr>
        <w:widowControl w:val="0"/>
        <w:numPr>
          <w:ilvl w:val="0"/>
          <w:numId w:val="6"/>
        </w:numPr>
        <w:rPr>
          <w:rFonts w:ascii="Calibri" w:hAnsi="Calibri"/>
          <w:szCs w:val="24"/>
          <w:lang w:val="en-GB"/>
        </w:rPr>
      </w:pPr>
      <w:r w:rsidRPr="00F65663">
        <w:rPr>
          <w:rFonts w:ascii="Calibri" w:hAnsi="Calibri"/>
          <w:szCs w:val="24"/>
          <w:lang w:val="en-GB"/>
        </w:rPr>
        <w:t xml:space="preserve">Stress, </w:t>
      </w:r>
      <w:proofErr w:type="gramStart"/>
      <w:r w:rsidRPr="00F65663">
        <w:rPr>
          <w:rFonts w:ascii="Calibri" w:hAnsi="Calibri"/>
          <w:szCs w:val="24"/>
          <w:lang w:val="en-GB"/>
        </w:rPr>
        <w:t>anxiety</w:t>
      </w:r>
      <w:proofErr w:type="gramEnd"/>
      <w:r w:rsidRPr="00F65663">
        <w:rPr>
          <w:rFonts w:ascii="Calibri" w:hAnsi="Calibri"/>
          <w:szCs w:val="24"/>
          <w:lang w:val="en-GB"/>
        </w:rPr>
        <w:t xml:space="preserve"> and depression</w:t>
      </w:r>
    </w:p>
    <w:p w14:paraId="4E121178" w14:textId="77777777" w:rsidR="00F65663" w:rsidRPr="00F65663" w:rsidRDefault="00F65663" w:rsidP="00716798">
      <w:pPr>
        <w:widowControl w:val="0"/>
        <w:numPr>
          <w:ilvl w:val="0"/>
          <w:numId w:val="6"/>
        </w:numPr>
        <w:rPr>
          <w:rFonts w:ascii="Calibri" w:hAnsi="Calibri"/>
          <w:szCs w:val="24"/>
          <w:lang w:val="en-GB"/>
        </w:rPr>
      </w:pPr>
      <w:r w:rsidRPr="00F65663">
        <w:rPr>
          <w:rFonts w:ascii="Calibri" w:hAnsi="Calibri"/>
          <w:szCs w:val="24"/>
          <w:lang w:val="en-GB"/>
        </w:rPr>
        <w:t xml:space="preserve">Relationship difficulties with the person they care for and other family members or </w:t>
      </w:r>
      <w:proofErr w:type="gramStart"/>
      <w:r w:rsidRPr="00F65663">
        <w:rPr>
          <w:rFonts w:ascii="Calibri" w:hAnsi="Calibri"/>
          <w:szCs w:val="24"/>
          <w:lang w:val="en-GB"/>
        </w:rPr>
        <w:t>friends</w:t>
      </w:r>
      <w:proofErr w:type="gramEnd"/>
    </w:p>
    <w:p w14:paraId="263503B5" w14:textId="77777777" w:rsidR="00F65663" w:rsidRPr="00F65663" w:rsidRDefault="00F65663" w:rsidP="00716798">
      <w:pPr>
        <w:widowControl w:val="0"/>
        <w:numPr>
          <w:ilvl w:val="0"/>
          <w:numId w:val="6"/>
        </w:numPr>
        <w:rPr>
          <w:rFonts w:ascii="Calibri" w:hAnsi="Calibri"/>
          <w:szCs w:val="24"/>
          <w:lang w:val="en-GB"/>
        </w:rPr>
      </w:pPr>
      <w:r w:rsidRPr="00F65663">
        <w:rPr>
          <w:rFonts w:ascii="Calibri" w:hAnsi="Calibri"/>
          <w:szCs w:val="24"/>
          <w:lang w:val="en-GB"/>
        </w:rPr>
        <w:t xml:space="preserve">Isolation and loneliness </w:t>
      </w:r>
    </w:p>
    <w:p w14:paraId="5ADC0BCC" w14:textId="77777777" w:rsidR="00F65663" w:rsidRDefault="00F65663" w:rsidP="00716798">
      <w:pPr>
        <w:widowControl w:val="0"/>
        <w:numPr>
          <w:ilvl w:val="0"/>
          <w:numId w:val="6"/>
        </w:numPr>
        <w:rPr>
          <w:rFonts w:ascii="Calibri" w:hAnsi="Calibri"/>
          <w:szCs w:val="24"/>
          <w:lang w:val="en-GB"/>
        </w:rPr>
      </w:pPr>
      <w:r w:rsidRPr="00F65663">
        <w:rPr>
          <w:rFonts w:ascii="Calibri" w:hAnsi="Calibri"/>
          <w:szCs w:val="24"/>
          <w:lang w:val="en-GB"/>
        </w:rPr>
        <w:t>Financial problems and debt.</w:t>
      </w:r>
    </w:p>
    <w:p w14:paraId="46BD712B" w14:textId="77777777" w:rsidR="00716798" w:rsidRPr="00F65663" w:rsidRDefault="00716798" w:rsidP="00716798">
      <w:pPr>
        <w:widowControl w:val="0"/>
        <w:rPr>
          <w:rFonts w:ascii="Calibri" w:hAnsi="Calibri"/>
          <w:szCs w:val="24"/>
          <w:lang w:val="en-GB"/>
        </w:rPr>
      </w:pPr>
    </w:p>
    <w:p w14:paraId="6CAB5336" w14:textId="77777777" w:rsidR="00F65663" w:rsidRDefault="00F65663" w:rsidP="00D72675">
      <w:pPr>
        <w:widowControl w:val="0"/>
        <w:rPr>
          <w:rFonts w:ascii="Calibri" w:hAnsi="Calibri"/>
          <w:szCs w:val="24"/>
          <w:lang w:val="en-GB"/>
        </w:rPr>
      </w:pPr>
      <w:r w:rsidRPr="00F65663">
        <w:rPr>
          <w:rFonts w:ascii="Calibri" w:hAnsi="Calibri"/>
          <w:szCs w:val="24"/>
          <w:lang w:val="en-GB"/>
        </w:rPr>
        <w:t>Perhaps carers should also ask themselves what would happen if they became incapable of carrying out their caring role?</w:t>
      </w:r>
    </w:p>
    <w:p w14:paraId="03A44199" w14:textId="77777777" w:rsidR="00716798" w:rsidRPr="00F65663" w:rsidRDefault="00716798" w:rsidP="00F65663">
      <w:pPr>
        <w:widowControl w:val="0"/>
        <w:ind w:left="720" w:hanging="720"/>
        <w:rPr>
          <w:rFonts w:ascii="Calibri" w:hAnsi="Calibri"/>
          <w:szCs w:val="24"/>
          <w:lang w:val="en-GB"/>
        </w:rPr>
      </w:pPr>
    </w:p>
    <w:p w14:paraId="4F752B2D" w14:textId="77777777" w:rsidR="00F65663" w:rsidRDefault="00D72675" w:rsidP="00716798">
      <w:pPr>
        <w:widowControl w:val="0"/>
        <w:rPr>
          <w:rFonts w:ascii="Calibri" w:hAnsi="Calibri"/>
          <w:szCs w:val="24"/>
          <w:lang w:val="en-GB"/>
        </w:rPr>
      </w:pPr>
      <w:r>
        <w:rPr>
          <w:rFonts w:ascii="Calibri" w:hAnsi="Calibri"/>
          <w:szCs w:val="24"/>
          <w:lang w:val="en-GB"/>
        </w:rPr>
        <w:t>It was noted that e</w:t>
      </w:r>
      <w:r w:rsidR="00F65663" w:rsidRPr="00F65663">
        <w:rPr>
          <w:rFonts w:ascii="Calibri" w:hAnsi="Calibri"/>
          <w:szCs w:val="24"/>
          <w:lang w:val="en-GB"/>
        </w:rPr>
        <w:t xml:space="preserve">ach GP practice has a protocol for the identification of </w:t>
      </w:r>
      <w:proofErr w:type="gramStart"/>
      <w:r w:rsidR="00F65663" w:rsidRPr="00F65663">
        <w:rPr>
          <w:rFonts w:ascii="Calibri" w:hAnsi="Calibri"/>
          <w:szCs w:val="24"/>
          <w:lang w:val="en-GB"/>
        </w:rPr>
        <w:t>carers</w:t>
      </w:r>
      <w:proofErr w:type="gramEnd"/>
      <w:r w:rsidR="00F65663" w:rsidRPr="00F65663">
        <w:rPr>
          <w:rFonts w:ascii="Calibri" w:hAnsi="Calibri"/>
          <w:szCs w:val="24"/>
          <w:lang w:val="en-GB"/>
        </w:rPr>
        <w:t xml:space="preserve"> and it is important that you let your GP know if you are fulfilling a caring role so that they can advise and refer you to the appropriate services if required.</w:t>
      </w:r>
    </w:p>
    <w:p w14:paraId="5D0637B6" w14:textId="77777777" w:rsidR="00D72675" w:rsidRDefault="00D72675" w:rsidP="00716798">
      <w:pPr>
        <w:widowControl w:val="0"/>
        <w:rPr>
          <w:rFonts w:ascii="Calibri" w:hAnsi="Calibri"/>
          <w:szCs w:val="24"/>
          <w:lang w:val="en-GB"/>
        </w:rPr>
      </w:pPr>
    </w:p>
    <w:p w14:paraId="52941D34" w14:textId="77777777" w:rsidR="00D72675" w:rsidRDefault="00D72675" w:rsidP="00716798">
      <w:pPr>
        <w:widowControl w:val="0"/>
        <w:rPr>
          <w:rFonts w:ascii="Calibri" w:hAnsi="Calibri"/>
          <w:szCs w:val="24"/>
          <w:lang w:val="en-GB"/>
        </w:rPr>
      </w:pPr>
      <w:r>
        <w:rPr>
          <w:rFonts w:ascii="Calibri" w:hAnsi="Calibri"/>
          <w:szCs w:val="24"/>
          <w:lang w:val="en-GB"/>
        </w:rPr>
        <w:t xml:space="preserve">JG thanked our speakers </w:t>
      </w:r>
      <w:r w:rsidR="000F2A4C">
        <w:rPr>
          <w:rFonts w:ascii="Calibri" w:hAnsi="Calibri"/>
          <w:szCs w:val="24"/>
          <w:lang w:val="en-GB"/>
        </w:rPr>
        <w:t xml:space="preserve">on behalf of those present </w:t>
      </w:r>
      <w:r>
        <w:rPr>
          <w:rFonts w:ascii="Calibri" w:hAnsi="Calibri"/>
          <w:szCs w:val="24"/>
          <w:lang w:val="en-GB"/>
        </w:rPr>
        <w:t>for their time and the excellent information that they had provided</w:t>
      </w:r>
      <w:r w:rsidR="000F2A4C">
        <w:rPr>
          <w:rFonts w:ascii="Calibri" w:hAnsi="Calibri"/>
          <w:szCs w:val="24"/>
          <w:lang w:val="en-GB"/>
        </w:rPr>
        <w:t>.</w:t>
      </w:r>
    </w:p>
    <w:p w14:paraId="173136CC" w14:textId="77777777" w:rsidR="00716798" w:rsidRPr="00F65663" w:rsidRDefault="00716798" w:rsidP="00716798">
      <w:pPr>
        <w:widowControl w:val="0"/>
        <w:rPr>
          <w:rFonts w:ascii="Calibri" w:hAnsi="Calibri"/>
          <w:szCs w:val="24"/>
          <w:lang w:val="en-GB"/>
        </w:rPr>
      </w:pPr>
    </w:p>
    <w:p w14:paraId="561000F5" w14:textId="77777777" w:rsidR="00F65663" w:rsidRDefault="00716798" w:rsidP="00716798">
      <w:pPr>
        <w:widowControl w:val="0"/>
        <w:rPr>
          <w:rFonts w:ascii="Calibri" w:hAnsi="Calibri"/>
          <w:szCs w:val="24"/>
          <w:lang w:val="en-GB"/>
        </w:rPr>
      </w:pPr>
      <w:r>
        <w:rPr>
          <w:rFonts w:ascii="Calibri" w:hAnsi="Calibri"/>
          <w:szCs w:val="24"/>
          <w:lang w:val="en-GB"/>
        </w:rPr>
        <w:t xml:space="preserve">JG stated that </w:t>
      </w:r>
      <w:r w:rsidR="00F65663" w:rsidRPr="00F65663">
        <w:rPr>
          <w:rFonts w:ascii="Calibri" w:hAnsi="Calibri"/>
          <w:szCs w:val="24"/>
          <w:lang w:val="en-GB"/>
        </w:rPr>
        <w:t xml:space="preserve">Woodhill Patients Group have been consulting with </w:t>
      </w:r>
      <w:r>
        <w:rPr>
          <w:rFonts w:ascii="Calibri" w:hAnsi="Calibri"/>
          <w:szCs w:val="24"/>
          <w:lang w:val="en-GB"/>
        </w:rPr>
        <w:t>‘</w:t>
      </w:r>
      <w:r w:rsidR="00F65663" w:rsidRPr="00F65663">
        <w:rPr>
          <w:rFonts w:ascii="Calibri" w:hAnsi="Calibri"/>
          <w:szCs w:val="24"/>
          <w:lang w:val="en-GB"/>
        </w:rPr>
        <w:t>Care for the Carers</w:t>
      </w:r>
      <w:r>
        <w:rPr>
          <w:rFonts w:ascii="Calibri" w:hAnsi="Calibri"/>
          <w:szCs w:val="24"/>
          <w:lang w:val="en-GB"/>
        </w:rPr>
        <w:t>’</w:t>
      </w:r>
      <w:r w:rsidR="00F65663" w:rsidRPr="00F65663">
        <w:rPr>
          <w:rFonts w:ascii="Calibri" w:hAnsi="Calibri"/>
          <w:szCs w:val="24"/>
          <w:lang w:val="en-GB"/>
        </w:rPr>
        <w:t xml:space="preserve"> with a view to setting up a regular clinic here in Mayfield that would provide free support and advic</w:t>
      </w:r>
      <w:r>
        <w:rPr>
          <w:rFonts w:ascii="Calibri" w:hAnsi="Calibri"/>
          <w:szCs w:val="24"/>
          <w:lang w:val="en-GB"/>
        </w:rPr>
        <w:t xml:space="preserve">e from professionals and peers. </w:t>
      </w:r>
      <w:r w:rsidR="00F65663" w:rsidRPr="00F65663">
        <w:rPr>
          <w:rFonts w:ascii="Calibri" w:hAnsi="Calibri"/>
          <w:szCs w:val="24"/>
          <w:lang w:val="en-GB"/>
        </w:rPr>
        <w:t xml:space="preserve">Unfortunately, despite </w:t>
      </w:r>
      <w:r w:rsidR="00D72675">
        <w:rPr>
          <w:rFonts w:ascii="Calibri" w:hAnsi="Calibri"/>
          <w:szCs w:val="24"/>
          <w:lang w:val="en-GB"/>
        </w:rPr>
        <w:t xml:space="preserve">promotion of this initiative via Yellow Pages, </w:t>
      </w:r>
      <w:proofErr w:type="gramStart"/>
      <w:r w:rsidR="00D72675">
        <w:rPr>
          <w:rFonts w:ascii="Calibri" w:hAnsi="Calibri"/>
          <w:szCs w:val="24"/>
          <w:lang w:val="en-GB"/>
        </w:rPr>
        <w:t>posters</w:t>
      </w:r>
      <w:proofErr w:type="gramEnd"/>
      <w:r w:rsidR="00D72675">
        <w:rPr>
          <w:rFonts w:ascii="Calibri" w:hAnsi="Calibri"/>
          <w:szCs w:val="24"/>
          <w:lang w:val="en-GB"/>
        </w:rPr>
        <w:t xml:space="preserve"> and emails to our members</w:t>
      </w:r>
      <w:r w:rsidR="00F65663" w:rsidRPr="00F65663">
        <w:rPr>
          <w:rFonts w:ascii="Calibri" w:hAnsi="Calibri"/>
          <w:szCs w:val="24"/>
          <w:lang w:val="en-GB"/>
        </w:rPr>
        <w:t xml:space="preserve">, we have received no feedback from our community indicating any level of interest and this was further illustrated in that only 6 people turned up </w:t>
      </w:r>
      <w:r w:rsidR="000F2A4C">
        <w:rPr>
          <w:rFonts w:ascii="Calibri" w:hAnsi="Calibri"/>
          <w:szCs w:val="24"/>
          <w:lang w:val="en-GB"/>
        </w:rPr>
        <w:t>for</w:t>
      </w:r>
      <w:r w:rsidR="00F65663" w:rsidRPr="00F65663">
        <w:rPr>
          <w:rFonts w:ascii="Calibri" w:hAnsi="Calibri"/>
          <w:szCs w:val="24"/>
          <w:lang w:val="en-GB"/>
        </w:rPr>
        <w:t xml:space="preserve"> </w:t>
      </w:r>
      <w:r w:rsidR="000F2A4C">
        <w:rPr>
          <w:rFonts w:ascii="Calibri" w:hAnsi="Calibri"/>
          <w:szCs w:val="24"/>
          <w:lang w:val="en-GB"/>
        </w:rPr>
        <w:t>this</w:t>
      </w:r>
      <w:r w:rsidR="00F65663" w:rsidRPr="00F65663">
        <w:rPr>
          <w:rFonts w:ascii="Calibri" w:hAnsi="Calibri"/>
          <w:szCs w:val="24"/>
          <w:lang w:val="en-GB"/>
        </w:rPr>
        <w:t xml:space="preserve"> meeting</w:t>
      </w:r>
      <w:r w:rsidR="00D72675">
        <w:rPr>
          <w:rFonts w:ascii="Calibri" w:hAnsi="Calibri"/>
          <w:szCs w:val="24"/>
          <w:lang w:val="en-GB"/>
        </w:rPr>
        <w:t>.</w:t>
      </w:r>
    </w:p>
    <w:p w14:paraId="3F019078" w14:textId="77777777" w:rsidR="00D72675" w:rsidRPr="00F65663" w:rsidRDefault="00D72675" w:rsidP="00716798">
      <w:pPr>
        <w:widowControl w:val="0"/>
        <w:rPr>
          <w:rFonts w:ascii="Calibri" w:hAnsi="Calibri"/>
          <w:szCs w:val="24"/>
          <w:lang w:val="en-GB"/>
        </w:rPr>
      </w:pPr>
    </w:p>
    <w:p w14:paraId="3A1020CA" w14:textId="77777777" w:rsidR="00D72675" w:rsidRDefault="00D72675" w:rsidP="00716798">
      <w:pPr>
        <w:widowControl w:val="0"/>
        <w:rPr>
          <w:rFonts w:ascii="Calibri" w:hAnsi="Calibri"/>
          <w:szCs w:val="24"/>
          <w:lang w:val="en-GB"/>
        </w:rPr>
      </w:pPr>
      <w:r>
        <w:rPr>
          <w:rFonts w:ascii="Calibri" w:hAnsi="Calibri"/>
          <w:szCs w:val="24"/>
          <w:lang w:val="en-GB"/>
        </w:rPr>
        <w:t xml:space="preserve">JG stated that the WPG </w:t>
      </w:r>
      <w:r w:rsidR="00F65663" w:rsidRPr="00F65663">
        <w:rPr>
          <w:rFonts w:ascii="Calibri" w:hAnsi="Calibri"/>
          <w:szCs w:val="24"/>
          <w:lang w:val="en-GB"/>
        </w:rPr>
        <w:t xml:space="preserve">still believe that </w:t>
      </w:r>
      <w:r w:rsidR="000F2A4C">
        <w:rPr>
          <w:rFonts w:ascii="Calibri" w:hAnsi="Calibri"/>
          <w:szCs w:val="24"/>
          <w:lang w:val="en-GB"/>
        </w:rPr>
        <w:t>many</w:t>
      </w:r>
      <w:r w:rsidR="00F65663" w:rsidRPr="00F65663">
        <w:rPr>
          <w:rFonts w:ascii="Calibri" w:hAnsi="Calibri"/>
          <w:szCs w:val="24"/>
          <w:lang w:val="en-GB"/>
        </w:rPr>
        <w:t xml:space="preserve"> individuals in our communities would benefit from such a service. Therefore, we </w:t>
      </w:r>
      <w:r>
        <w:rPr>
          <w:rFonts w:ascii="Calibri" w:hAnsi="Calibri"/>
          <w:szCs w:val="24"/>
          <w:lang w:val="en-GB"/>
        </w:rPr>
        <w:t>will look for other options to engage our community on this subject.</w:t>
      </w:r>
      <w:r w:rsidR="00F65663" w:rsidRPr="00F65663">
        <w:rPr>
          <w:rFonts w:ascii="Calibri" w:hAnsi="Calibri"/>
          <w:szCs w:val="24"/>
          <w:lang w:val="en-GB"/>
        </w:rPr>
        <w:t xml:space="preserve"> </w:t>
      </w:r>
    </w:p>
    <w:p w14:paraId="17C6AD04" w14:textId="77777777" w:rsidR="00D72675" w:rsidRDefault="00D72675" w:rsidP="00716798">
      <w:pPr>
        <w:widowControl w:val="0"/>
        <w:rPr>
          <w:rFonts w:ascii="Calibri" w:hAnsi="Calibri"/>
          <w:szCs w:val="24"/>
          <w:lang w:val="en-GB"/>
        </w:rPr>
      </w:pPr>
    </w:p>
    <w:p w14:paraId="3BE83ECE" w14:textId="77777777" w:rsidR="00F65663" w:rsidRPr="00F65663" w:rsidRDefault="00D72675" w:rsidP="00D72675">
      <w:pPr>
        <w:widowControl w:val="0"/>
        <w:rPr>
          <w:rFonts w:ascii="Calibri" w:hAnsi="Calibri"/>
          <w:szCs w:val="24"/>
          <w:lang w:val="en-GB"/>
        </w:rPr>
      </w:pPr>
      <w:r>
        <w:rPr>
          <w:rFonts w:ascii="Calibri" w:hAnsi="Calibri"/>
          <w:szCs w:val="24"/>
          <w:lang w:val="en-GB"/>
        </w:rPr>
        <w:t>It was noted that e</w:t>
      </w:r>
      <w:r w:rsidR="00F65663" w:rsidRPr="00F65663">
        <w:rPr>
          <w:rFonts w:ascii="Calibri" w:hAnsi="Calibri"/>
          <w:szCs w:val="24"/>
          <w:lang w:val="en-GB"/>
        </w:rPr>
        <w:t>ven if you are not in a caring role at present you are likely to be called upon at some stage, perhaps at short notice, or you may know of someone wh</w:t>
      </w:r>
      <w:r>
        <w:rPr>
          <w:rFonts w:ascii="Calibri" w:hAnsi="Calibri"/>
          <w:szCs w:val="24"/>
          <w:lang w:val="en-GB"/>
        </w:rPr>
        <w:t>o is struggling and needs help.</w:t>
      </w:r>
    </w:p>
    <w:p w14:paraId="57BE4232" w14:textId="77777777" w:rsidR="00D72675" w:rsidRDefault="00D72675">
      <w:pPr>
        <w:widowControl w:val="0"/>
        <w:rPr>
          <w:rFonts w:ascii="Calibri" w:hAnsi="Calibri"/>
          <w:szCs w:val="24"/>
          <w:lang w:val="en-GB"/>
        </w:rPr>
      </w:pPr>
    </w:p>
    <w:p w14:paraId="38FE5E71" w14:textId="77777777" w:rsidR="00FD645F" w:rsidRDefault="00D72675">
      <w:pPr>
        <w:widowControl w:val="0"/>
        <w:rPr>
          <w:rFonts w:ascii="Calibri" w:hAnsi="Calibri"/>
          <w:szCs w:val="24"/>
          <w:lang w:val="en-GB"/>
        </w:rPr>
      </w:pPr>
      <w:r>
        <w:rPr>
          <w:rFonts w:ascii="Calibri" w:hAnsi="Calibri"/>
          <w:szCs w:val="24"/>
          <w:lang w:val="en-GB"/>
        </w:rPr>
        <w:t>Our AGM was scheduled to follow on after the presentation but due to the</w:t>
      </w:r>
      <w:r w:rsidR="003C1D9E">
        <w:rPr>
          <w:rFonts w:ascii="Calibri" w:hAnsi="Calibri"/>
          <w:szCs w:val="24"/>
          <w:lang w:val="en-GB"/>
        </w:rPr>
        <w:t xml:space="preserve"> lack of attendees we could not constitute a quorum. It was therefore decided to hold a further meeting in the New Year. In the </w:t>
      </w:r>
      <w:proofErr w:type="gramStart"/>
      <w:r w:rsidR="003C1D9E">
        <w:rPr>
          <w:rFonts w:ascii="Calibri" w:hAnsi="Calibri"/>
          <w:szCs w:val="24"/>
          <w:lang w:val="en-GB"/>
        </w:rPr>
        <w:t>meantime</w:t>
      </w:r>
      <w:proofErr w:type="gramEnd"/>
      <w:r w:rsidR="003C1D9E">
        <w:rPr>
          <w:rFonts w:ascii="Calibri" w:hAnsi="Calibri"/>
          <w:szCs w:val="24"/>
          <w:lang w:val="en-GB"/>
        </w:rPr>
        <w:t xml:space="preserve"> the current committee members agreed to continue in their respective roles.</w:t>
      </w:r>
    </w:p>
    <w:p w14:paraId="1179EC92" w14:textId="77777777" w:rsidR="003C1D9E" w:rsidRDefault="003C1D9E">
      <w:pPr>
        <w:widowControl w:val="0"/>
        <w:rPr>
          <w:rFonts w:ascii="Calibri" w:hAnsi="Calibri"/>
          <w:szCs w:val="24"/>
          <w:lang w:val="en-GB"/>
        </w:rPr>
      </w:pPr>
    </w:p>
    <w:p w14:paraId="0D755683" w14:textId="77777777" w:rsidR="003C1D9E" w:rsidRPr="00A62D39" w:rsidRDefault="003C1D9E">
      <w:pPr>
        <w:widowControl w:val="0"/>
        <w:rPr>
          <w:rFonts w:ascii="Calibri" w:hAnsi="Calibri"/>
          <w:szCs w:val="24"/>
          <w:lang w:val="en-GB"/>
        </w:rPr>
      </w:pPr>
      <w:r>
        <w:rPr>
          <w:rFonts w:ascii="Calibri" w:hAnsi="Calibri"/>
          <w:szCs w:val="24"/>
          <w:lang w:val="en-GB"/>
        </w:rPr>
        <w:t>JG gave a brief overview and status of the three defibrillators obtained by WPG. An email was sent out in August</w:t>
      </w:r>
      <w:r w:rsidR="000F2A4C">
        <w:rPr>
          <w:rFonts w:ascii="Calibri" w:hAnsi="Calibri"/>
          <w:szCs w:val="24"/>
          <w:lang w:val="en-GB"/>
        </w:rPr>
        <w:t xml:space="preserve"> to several clubs and groups in Mayfield &amp; Five Ashes offering a free demo. To date only one request has been received.</w:t>
      </w:r>
    </w:p>
    <w:p w14:paraId="69849F47" w14:textId="77777777" w:rsidR="00FA3F19" w:rsidRPr="00A62D39" w:rsidRDefault="00FA3F19" w:rsidP="007F22C3">
      <w:pPr>
        <w:pStyle w:val="NormalWeb"/>
        <w:rPr>
          <w:rFonts w:ascii="Calibri" w:eastAsia="Times New Roman" w:hAnsi="Calibri"/>
        </w:rPr>
      </w:pPr>
    </w:p>
    <w:p w14:paraId="1FDF4FC5" w14:textId="77777777" w:rsidR="00AB255C" w:rsidRPr="00A62D39" w:rsidRDefault="00AB255C">
      <w:pPr>
        <w:widowControl w:val="0"/>
        <w:ind w:left="720" w:hanging="720"/>
        <w:rPr>
          <w:rFonts w:ascii="Calibri" w:hAnsi="Calibri"/>
          <w:szCs w:val="24"/>
          <w:lang w:val="en-GB"/>
        </w:rPr>
      </w:pPr>
      <w:r w:rsidRPr="00A62D39">
        <w:rPr>
          <w:rFonts w:ascii="Calibri" w:hAnsi="Calibri"/>
          <w:szCs w:val="24"/>
          <w:lang w:val="en-GB"/>
        </w:rPr>
        <w:t>The meeting closed at 9.</w:t>
      </w:r>
      <w:r w:rsidR="00F65663">
        <w:rPr>
          <w:rFonts w:ascii="Calibri" w:hAnsi="Calibri"/>
          <w:szCs w:val="24"/>
          <w:lang w:val="en-GB"/>
        </w:rPr>
        <w:t>00</w:t>
      </w:r>
      <w:r w:rsidR="007F22C3" w:rsidRPr="00A62D39">
        <w:rPr>
          <w:rFonts w:ascii="Calibri" w:hAnsi="Calibri"/>
          <w:szCs w:val="24"/>
          <w:lang w:val="en-GB"/>
        </w:rPr>
        <w:t>pm.</w:t>
      </w:r>
    </w:p>
    <w:p w14:paraId="5503FE66" w14:textId="77777777" w:rsidR="007F22C3" w:rsidRPr="00A62D39" w:rsidRDefault="007F22C3">
      <w:pPr>
        <w:widowControl w:val="0"/>
        <w:ind w:left="720" w:hanging="720"/>
        <w:rPr>
          <w:rFonts w:ascii="Calibri" w:hAnsi="Calibri"/>
          <w:szCs w:val="24"/>
          <w:lang w:val="en-GB"/>
        </w:rPr>
      </w:pPr>
    </w:p>
    <w:p w14:paraId="154373FC" w14:textId="77777777" w:rsidR="007F22C3" w:rsidRPr="00A62D39" w:rsidRDefault="007F22C3">
      <w:pPr>
        <w:widowControl w:val="0"/>
        <w:ind w:left="720" w:hanging="720"/>
        <w:rPr>
          <w:rFonts w:ascii="Calibri" w:hAnsi="Calibri"/>
          <w:szCs w:val="24"/>
          <w:lang w:val="en-GB"/>
        </w:rPr>
      </w:pPr>
      <w:r w:rsidRPr="00A62D39">
        <w:rPr>
          <w:rFonts w:ascii="Calibri" w:hAnsi="Calibri"/>
          <w:szCs w:val="24"/>
          <w:lang w:val="en-GB"/>
        </w:rPr>
        <w:t xml:space="preserve">Future </w:t>
      </w:r>
      <w:proofErr w:type="gramStart"/>
      <w:r w:rsidRPr="00A62D39">
        <w:rPr>
          <w:rFonts w:ascii="Calibri" w:hAnsi="Calibri"/>
          <w:szCs w:val="24"/>
          <w:lang w:val="en-GB"/>
        </w:rPr>
        <w:t>Meetings:-</w:t>
      </w:r>
      <w:proofErr w:type="gramEnd"/>
    </w:p>
    <w:p w14:paraId="57C557B9" w14:textId="77777777" w:rsidR="007F22C3" w:rsidRPr="00A62D39" w:rsidRDefault="007F22C3">
      <w:pPr>
        <w:widowControl w:val="0"/>
        <w:ind w:left="720" w:hanging="720"/>
        <w:rPr>
          <w:rFonts w:ascii="Calibri" w:hAnsi="Calibri"/>
          <w:szCs w:val="24"/>
          <w:lang w:val="en-GB"/>
        </w:rPr>
      </w:pPr>
    </w:p>
    <w:p w14:paraId="48C3317E" w14:textId="77777777" w:rsidR="007F22C3" w:rsidRPr="00A62D39" w:rsidRDefault="00F65663">
      <w:pPr>
        <w:widowControl w:val="0"/>
        <w:ind w:left="720" w:hanging="720"/>
        <w:rPr>
          <w:rFonts w:ascii="Calibri" w:hAnsi="Calibri"/>
          <w:szCs w:val="24"/>
          <w:lang w:val="en-GB"/>
        </w:rPr>
      </w:pPr>
      <w:r>
        <w:rPr>
          <w:rFonts w:ascii="Calibri" w:hAnsi="Calibri"/>
          <w:szCs w:val="24"/>
          <w:lang w:val="en-GB"/>
        </w:rPr>
        <w:t>Friday 29</w:t>
      </w:r>
      <w:r w:rsidRPr="00F65663">
        <w:rPr>
          <w:rFonts w:ascii="Calibri" w:hAnsi="Calibri"/>
          <w:szCs w:val="24"/>
          <w:vertAlign w:val="superscript"/>
          <w:lang w:val="en-GB"/>
        </w:rPr>
        <w:t>th</w:t>
      </w:r>
      <w:r>
        <w:rPr>
          <w:rFonts w:ascii="Calibri" w:hAnsi="Calibri"/>
          <w:szCs w:val="24"/>
          <w:lang w:val="en-GB"/>
        </w:rPr>
        <w:t xml:space="preserve"> April 2016</w:t>
      </w:r>
      <w:r w:rsidR="007F22C3" w:rsidRPr="00A62D39">
        <w:rPr>
          <w:rFonts w:ascii="Calibri" w:hAnsi="Calibri"/>
          <w:szCs w:val="24"/>
          <w:lang w:val="en-GB"/>
        </w:rPr>
        <w:t>; 7.30pm Ma</w:t>
      </w:r>
      <w:r>
        <w:rPr>
          <w:rFonts w:ascii="Calibri" w:hAnsi="Calibri"/>
          <w:szCs w:val="24"/>
          <w:lang w:val="en-GB"/>
        </w:rPr>
        <w:t>yfield Primary School</w:t>
      </w:r>
      <w:r w:rsidR="003C1D9E">
        <w:rPr>
          <w:rFonts w:ascii="Calibri" w:hAnsi="Calibri"/>
          <w:szCs w:val="24"/>
          <w:lang w:val="en-GB"/>
        </w:rPr>
        <w:t xml:space="preserve"> to include </w:t>
      </w:r>
      <w:r w:rsidR="000F2A4C">
        <w:rPr>
          <w:rFonts w:ascii="Calibri" w:hAnsi="Calibri"/>
          <w:szCs w:val="24"/>
          <w:lang w:val="en-GB"/>
        </w:rPr>
        <w:t xml:space="preserve">rescheduled </w:t>
      </w:r>
      <w:proofErr w:type="gramStart"/>
      <w:r w:rsidR="003C1D9E">
        <w:rPr>
          <w:rFonts w:ascii="Calibri" w:hAnsi="Calibri"/>
          <w:szCs w:val="24"/>
          <w:lang w:val="en-GB"/>
        </w:rPr>
        <w:t>AGM</w:t>
      </w:r>
      <w:proofErr w:type="gramEnd"/>
    </w:p>
    <w:p w14:paraId="034E8E16" w14:textId="77777777" w:rsidR="00FD645F" w:rsidRPr="00A62D39" w:rsidRDefault="00FD645F">
      <w:pPr>
        <w:widowControl w:val="0"/>
        <w:rPr>
          <w:rFonts w:ascii="Calibri" w:hAnsi="Calibri"/>
          <w:szCs w:val="24"/>
          <w:lang w:val="en-GB"/>
        </w:rPr>
      </w:pPr>
      <w:bookmarkStart w:id="0" w:name="QuickMark 1"/>
      <w:bookmarkEnd w:id="0"/>
    </w:p>
    <w:sectPr w:rsidR="00FD645F" w:rsidRPr="00A62D39" w:rsidSect="00A62D39">
      <w:pgSz w:w="11905" w:h="16837"/>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D63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D340E0"/>
    <w:multiLevelType w:val="hybridMultilevel"/>
    <w:tmpl w:val="18F8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D2BD4"/>
    <w:multiLevelType w:val="hybridMultilevel"/>
    <w:tmpl w:val="2A82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20478"/>
    <w:multiLevelType w:val="multilevel"/>
    <w:tmpl w:val="856E5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5A0172"/>
    <w:multiLevelType w:val="hybridMultilevel"/>
    <w:tmpl w:val="54B86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F510D2"/>
    <w:multiLevelType w:val="hybridMultilevel"/>
    <w:tmpl w:val="F53A5C16"/>
    <w:lvl w:ilvl="0" w:tplc="16621C70">
      <w:start w:val="1"/>
      <w:numFmt w:val="bullet"/>
      <w:lvlText w:val="•"/>
      <w:lvlJc w:val="left"/>
      <w:pPr>
        <w:tabs>
          <w:tab w:val="num" w:pos="360"/>
        </w:tabs>
        <w:ind w:left="360" w:hanging="360"/>
      </w:pPr>
      <w:rPr>
        <w:rFonts w:ascii="Times" w:hAnsi="Times" w:hint="default"/>
      </w:rPr>
    </w:lvl>
    <w:lvl w:ilvl="1" w:tplc="6E32FA50" w:tentative="1">
      <w:start w:val="1"/>
      <w:numFmt w:val="bullet"/>
      <w:lvlText w:val="•"/>
      <w:lvlJc w:val="left"/>
      <w:pPr>
        <w:tabs>
          <w:tab w:val="num" w:pos="1080"/>
        </w:tabs>
        <w:ind w:left="1080" w:hanging="360"/>
      </w:pPr>
      <w:rPr>
        <w:rFonts w:ascii="Times" w:hAnsi="Times" w:hint="default"/>
      </w:rPr>
    </w:lvl>
    <w:lvl w:ilvl="2" w:tplc="5F442FD6" w:tentative="1">
      <w:start w:val="1"/>
      <w:numFmt w:val="bullet"/>
      <w:lvlText w:val="•"/>
      <w:lvlJc w:val="left"/>
      <w:pPr>
        <w:tabs>
          <w:tab w:val="num" w:pos="1800"/>
        </w:tabs>
        <w:ind w:left="1800" w:hanging="360"/>
      </w:pPr>
      <w:rPr>
        <w:rFonts w:ascii="Times" w:hAnsi="Times" w:hint="default"/>
      </w:rPr>
    </w:lvl>
    <w:lvl w:ilvl="3" w:tplc="B1D01508" w:tentative="1">
      <w:start w:val="1"/>
      <w:numFmt w:val="bullet"/>
      <w:lvlText w:val="•"/>
      <w:lvlJc w:val="left"/>
      <w:pPr>
        <w:tabs>
          <w:tab w:val="num" w:pos="2520"/>
        </w:tabs>
        <w:ind w:left="2520" w:hanging="360"/>
      </w:pPr>
      <w:rPr>
        <w:rFonts w:ascii="Times" w:hAnsi="Times" w:hint="default"/>
      </w:rPr>
    </w:lvl>
    <w:lvl w:ilvl="4" w:tplc="3C4480B6" w:tentative="1">
      <w:start w:val="1"/>
      <w:numFmt w:val="bullet"/>
      <w:lvlText w:val="•"/>
      <w:lvlJc w:val="left"/>
      <w:pPr>
        <w:tabs>
          <w:tab w:val="num" w:pos="3240"/>
        </w:tabs>
        <w:ind w:left="3240" w:hanging="360"/>
      </w:pPr>
      <w:rPr>
        <w:rFonts w:ascii="Times" w:hAnsi="Times" w:hint="default"/>
      </w:rPr>
    </w:lvl>
    <w:lvl w:ilvl="5" w:tplc="68305A66" w:tentative="1">
      <w:start w:val="1"/>
      <w:numFmt w:val="bullet"/>
      <w:lvlText w:val="•"/>
      <w:lvlJc w:val="left"/>
      <w:pPr>
        <w:tabs>
          <w:tab w:val="num" w:pos="3960"/>
        </w:tabs>
        <w:ind w:left="3960" w:hanging="360"/>
      </w:pPr>
      <w:rPr>
        <w:rFonts w:ascii="Times" w:hAnsi="Times" w:hint="default"/>
      </w:rPr>
    </w:lvl>
    <w:lvl w:ilvl="6" w:tplc="7F486040" w:tentative="1">
      <w:start w:val="1"/>
      <w:numFmt w:val="bullet"/>
      <w:lvlText w:val="•"/>
      <w:lvlJc w:val="left"/>
      <w:pPr>
        <w:tabs>
          <w:tab w:val="num" w:pos="4680"/>
        </w:tabs>
        <w:ind w:left="4680" w:hanging="360"/>
      </w:pPr>
      <w:rPr>
        <w:rFonts w:ascii="Times" w:hAnsi="Times" w:hint="default"/>
      </w:rPr>
    </w:lvl>
    <w:lvl w:ilvl="7" w:tplc="E02ED108" w:tentative="1">
      <w:start w:val="1"/>
      <w:numFmt w:val="bullet"/>
      <w:lvlText w:val="•"/>
      <w:lvlJc w:val="left"/>
      <w:pPr>
        <w:tabs>
          <w:tab w:val="num" w:pos="5400"/>
        </w:tabs>
        <w:ind w:left="5400" w:hanging="360"/>
      </w:pPr>
      <w:rPr>
        <w:rFonts w:ascii="Times" w:hAnsi="Times" w:hint="default"/>
      </w:rPr>
    </w:lvl>
    <w:lvl w:ilvl="8" w:tplc="C6FC4692" w:tentative="1">
      <w:start w:val="1"/>
      <w:numFmt w:val="bullet"/>
      <w:lvlText w:val="•"/>
      <w:lvlJc w:val="left"/>
      <w:pPr>
        <w:tabs>
          <w:tab w:val="num" w:pos="6120"/>
        </w:tabs>
        <w:ind w:left="6120" w:hanging="360"/>
      </w:pPr>
      <w:rPr>
        <w:rFonts w:ascii="Times" w:hAnsi="Times" w:hint="default"/>
      </w:rPr>
    </w:lvl>
  </w:abstractNum>
  <w:num w:numId="1" w16cid:durableId="11666252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670965">
    <w:abstractNumId w:val="0"/>
  </w:num>
  <w:num w:numId="3" w16cid:durableId="1921600900">
    <w:abstractNumId w:val="5"/>
  </w:num>
  <w:num w:numId="4" w16cid:durableId="157622262">
    <w:abstractNumId w:val="4"/>
  </w:num>
  <w:num w:numId="5" w16cid:durableId="1790052764">
    <w:abstractNumId w:val="1"/>
  </w:num>
  <w:num w:numId="6" w16cid:durableId="1579291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02"/>
    <w:rsid w:val="00001302"/>
    <w:rsid w:val="000F2A4C"/>
    <w:rsid w:val="001151F8"/>
    <w:rsid w:val="00193BED"/>
    <w:rsid w:val="00225D54"/>
    <w:rsid w:val="00242698"/>
    <w:rsid w:val="00272119"/>
    <w:rsid w:val="00287083"/>
    <w:rsid w:val="002A2005"/>
    <w:rsid w:val="0035677A"/>
    <w:rsid w:val="003C1D9E"/>
    <w:rsid w:val="00465C17"/>
    <w:rsid w:val="005A5602"/>
    <w:rsid w:val="00603284"/>
    <w:rsid w:val="00681906"/>
    <w:rsid w:val="006B243A"/>
    <w:rsid w:val="00716798"/>
    <w:rsid w:val="007202F4"/>
    <w:rsid w:val="00776FC4"/>
    <w:rsid w:val="00777480"/>
    <w:rsid w:val="007E6579"/>
    <w:rsid w:val="007F22C3"/>
    <w:rsid w:val="007F7A31"/>
    <w:rsid w:val="008B161B"/>
    <w:rsid w:val="008D5EDB"/>
    <w:rsid w:val="009146CF"/>
    <w:rsid w:val="00A62D39"/>
    <w:rsid w:val="00A73AF8"/>
    <w:rsid w:val="00A84F99"/>
    <w:rsid w:val="00AA53C4"/>
    <w:rsid w:val="00AB255C"/>
    <w:rsid w:val="00AB3CE8"/>
    <w:rsid w:val="00CB7648"/>
    <w:rsid w:val="00D72675"/>
    <w:rsid w:val="00D82361"/>
    <w:rsid w:val="00D90EE2"/>
    <w:rsid w:val="00EB4C07"/>
    <w:rsid w:val="00EE7A75"/>
    <w:rsid w:val="00F65663"/>
    <w:rsid w:val="00FA3F19"/>
    <w:rsid w:val="00FD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82232"/>
  <w14:defaultImageDpi w14:val="32767"/>
  <w15:chartTrackingRefBased/>
  <w15:docId w15:val="{D88E1023-92DA-4A9F-AF43-94ABC64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A5602"/>
    <w:rPr>
      <w:color w:val="0000FF"/>
      <w:u w:val="single"/>
    </w:rPr>
  </w:style>
  <w:style w:type="paragraph" w:styleId="NormalWeb">
    <w:name w:val="Normal (Web)"/>
    <w:basedOn w:val="Normal"/>
    <w:uiPriority w:val="99"/>
    <w:unhideWhenUsed/>
    <w:rsid w:val="005A5602"/>
    <w:pPr>
      <w:spacing w:before="100" w:beforeAutospacing="1" w:after="100" w:afterAutospacing="1"/>
    </w:pPr>
    <w:rPr>
      <w:rFonts w:eastAsia="Calibri"/>
      <w:szCs w:val="24"/>
      <w:lang w:val="en-GB"/>
    </w:rPr>
  </w:style>
  <w:style w:type="character" w:styleId="Strong">
    <w:name w:val="Strong"/>
    <w:uiPriority w:val="22"/>
    <w:qFormat/>
    <w:rsid w:val="005A5602"/>
    <w:rPr>
      <w:b/>
      <w:bCs/>
    </w:rPr>
  </w:style>
  <w:style w:type="paragraph" w:styleId="ColorfulList-Accent1">
    <w:name w:val="Colorful List Accent 1"/>
    <w:basedOn w:val="Normal"/>
    <w:uiPriority w:val="34"/>
    <w:qFormat/>
    <w:rsid w:val="00F65663"/>
    <w:pPr>
      <w:spacing w:after="120"/>
      <w:ind w:left="720"/>
      <w:contextualSpacing/>
      <w:jc w:val="both"/>
    </w:pPr>
    <w:rPr>
      <w:rFonts w:ascii="Arial" w:hAnsi="Arial"/>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4406">
      <w:bodyDiv w:val="1"/>
      <w:marLeft w:val="0"/>
      <w:marRight w:val="0"/>
      <w:marTop w:val="0"/>
      <w:marBottom w:val="0"/>
      <w:divBdr>
        <w:top w:val="none" w:sz="0" w:space="0" w:color="auto"/>
        <w:left w:val="none" w:sz="0" w:space="0" w:color="auto"/>
        <w:bottom w:val="none" w:sz="0" w:space="0" w:color="auto"/>
        <w:right w:val="none" w:sz="0" w:space="0" w:color="auto"/>
      </w:divBdr>
    </w:div>
    <w:div w:id="743602283">
      <w:bodyDiv w:val="1"/>
      <w:marLeft w:val="0"/>
      <w:marRight w:val="0"/>
      <w:marTop w:val="0"/>
      <w:marBottom w:val="0"/>
      <w:divBdr>
        <w:top w:val="none" w:sz="0" w:space="0" w:color="auto"/>
        <w:left w:val="none" w:sz="0" w:space="0" w:color="auto"/>
        <w:bottom w:val="none" w:sz="0" w:space="0" w:color="auto"/>
        <w:right w:val="none" w:sz="0" w:space="0" w:color="auto"/>
      </w:divBdr>
    </w:div>
    <w:div w:id="12534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dc:creator>
  <cp:keywords/>
  <cp:lastModifiedBy>Katy Morson</cp:lastModifiedBy>
  <cp:revision>2</cp:revision>
  <cp:lastPrinted>2015-03-24T14:28:00Z</cp:lastPrinted>
  <dcterms:created xsi:type="dcterms:W3CDTF">2023-06-20T09:13:00Z</dcterms:created>
  <dcterms:modified xsi:type="dcterms:W3CDTF">2023-06-20T09:13:00Z</dcterms:modified>
</cp:coreProperties>
</file>